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f"/>
        <w:tblW w:w="0" w:type="auto"/>
        <w:tblLook w:val="04A0"/>
      </w:tblPr>
      <w:tblGrid>
        <w:gridCol w:w="3289"/>
        <w:gridCol w:w="1567"/>
        <w:gridCol w:w="2022"/>
        <w:gridCol w:w="3176"/>
      </w:tblGrid>
      <w:tr w:rsidR="00E63558" w:rsidRPr="00BE5BFF" w:rsidTr="00E54B88">
        <w:trPr>
          <w:trHeight w:val="313"/>
        </w:trPr>
        <w:tc>
          <w:tcPr>
            <w:tcW w:w="10036" w:type="dxa"/>
            <w:gridSpan w:val="4"/>
          </w:tcPr>
          <w:p w:rsidR="00D87D26" w:rsidRPr="00865262" w:rsidRDefault="00530541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bookmarkStart w:id="0" w:name="_GoBack" w:colFirst="0" w:colLast="0"/>
            <w:r w:rsidRPr="00530541">
              <w:rPr>
                <w:rFonts w:ascii="Times New Roman" w:hAnsi="Times New Roman"/>
                <w:b/>
                <w:lang w:val="ru-RU"/>
              </w:rPr>
              <w:t>«</w:t>
            </w:r>
            <w:r w:rsidR="00F04E4C">
              <w:rPr>
                <w:rFonts w:ascii="Times New Roman" w:hAnsi="Times New Roman"/>
                <w:b/>
                <w:lang w:val="ru-RU"/>
              </w:rPr>
              <w:t>Тек</w:t>
            </w:r>
            <w:r w:rsidR="00410A81">
              <w:rPr>
                <w:rFonts w:ascii="Times New Roman" w:hAnsi="Times New Roman"/>
                <w:b/>
                <w:lang w:val="ru-RU"/>
              </w:rPr>
              <w:t>с</w:t>
            </w:r>
            <w:r w:rsidR="00F04E4C">
              <w:rPr>
                <w:rFonts w:ascii="Times New Roman" w:hAnsi="Times New Roman"/>
                <w:b/>
                <w:lang w:val="ru-RU"/>
              </w:rPr>
              <w:t>тильщик</w:t>
            </w:r>
            <w:r w:rsidRPr="00530541">
              <w:rPr>
                <w:rFonts w:ascii="Times New Roman" w:hAnsi="Times New Roman"/>
                <w:b/>
                <w:lang w:val="ru-RU"/>
              </w:rPr>
              <w:t>»</w:t>
            </w:r>
          </w:p>
          <w:p w:rsidR="00E63558" w:rsidRDefault="00E63558" w:rsidP="00D87D2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</w:tc>
      </w:tr>
      <w:tr w:rsidR="000E79A6" w:rsidRPr="00BE5BFF" w:rsidTr="00D87D26">
        <w:trPr>
          <w:trHeight w:val="3148"/>
        </w:trPr>
        <w:tc>
          <w:tcPr>
            <w:tcW w:w="4856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Pr="002108F0" w:rsidRDefault="00410A81" w:rsidP="009A174E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2718869" cy="2009775"/>
                  <wp:effectExtent l="19050" t="0" r="5281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3538" b="40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8869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80" w:type="dxa"/>
            <w:gridSpan w:val="2"/>
          </w:tcPr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7F705B" w:rsidRDefault="007F705B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E63558" w:rsidRDefault="00E63558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</w:p>
          <w:p w:rsidR="000E79A6" w:rsidRPr="002108F0" w:rsidRDefault="00B83F94" w:rsidP="000E79A6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inline distT="0" distB="0" distL="0" distR="0">
                  <wp:extent cx="3082925" cy="1323975"/>
                  <wp:effectExtent l="19050" t="0" r="317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30116" b="162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925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705B" w:rsidRPr="00DB27BB" w:rsidTr="00F05B8E">
        <w:trPr>
          <w:trHeight w:val="270"/>
        </w:trPr>
        <w:tc>
          <w:tcPr>
            <w:tcW w:w="3289" w:type="dxa"/>
            <w:vAlign w:val="center"/>
          </w:tcPr>
          <w:p w:rsidR="007F705B" w:rsidRPr="00873AF5" w:rsidRDefault="004B0FC8" w:rsidP="004B0FC8">
            <w:pPr>
              <w:rPr>
                <w:rFonts w:ascii="Times New Roman" w:hAnsi="Times New Roman"/>
                <w:b/>
                <w:lang w:val="ru-RU"/>
              </w:rPr>
            </w:pPr>
            <w:r w:rsidRPr="005E3D3E">
              <w:rPr>
                <w:rFonts w:ascii="Times New Roman" w:hAnsi="Times New Roman"/>
                <w:b/>
                <w:lang w:val="ru-RU"/>
              </w:rPr>
              <w:t>Место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  <w:r w:rsidR="007F705B" w:rsidRPr="005E3D3E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="00873AF5" w:rsidRPr="00873AF5">
              <w:rPr>
                <w:rFonts w:ascii="Times New Roman" w:hAnsi="Times New Roman"/>
                <w:b/>
                <w:bCs/>
                <w:spacing w:val="-3"/>
                <w:sz w:val="24"/>
                <w:szCs w:val="24"/>
                <w:lang w:val="ru-RU" w:eastAsia="ru-RU"/>
              </w:rPr>
              <w:t xml:space="preserve">Кадастровый номер </w:t>
            </w:r>
            <w:r w:rsidR="00873AF5" w:rsidRPr="00873AF5">
              <w:rPr>
                <w:rFonts w:ascii="Times New Roman" w:hAnsi="Times New Roman"/>
                <w:bCs/>
                <w:spacing w:val="-3"/>
                <w:sz w:val="24"/>
                <w:szCs w:val="24"/>
                <w:lang w:val="ru-RU" w:eastAsia="ru-RU"/>
              </w:rPr>
              <w:t>(при наличии)</w:t>
            </w:r>
          </w:p>
        </w:tc>
        <w:tc>
          <w:tcPr>
            <w:tcW w:w="6747" w:type="dxa"/>
            <w:gridSpan w:val="3"/>
            <w:tcBorders>
              <w:bottom w:val="single" w:sz="4" w:space="0" w:color="auto"/>
            </w:tcBorders>
            <w:vAlign w:val="center"/>
          </w:tcPr>
          <w:p w:rsidR="007F705B" w:rsidRPr="00F04E4C" w:rsidRDefault="00F04E4C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  <w:r w:rsidRPr="00F04E4C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Смоленская область, </w:t>
            </w:r>
            <w:proofErr w:type="gramStart"/>
            <w:r w:rsidRPr="00F04E4C">
              <w:rPr>
                <w:rFonts w:ascii="Times New Roman" w:hAnsi="Times New Roman"/>
                <w:sz w:val="24"/>
                <w:szCs w:val="24"/>
                <w:lang w:val="ru-RU" w:eastAsia="ru-RU"/>
              </w:rPr>
              <w:t>г</w:t>
            </w:r>
            <w:proofErr w:type="gramEnd"/>
            <w:r w:rsidRPr="00F04E4C">
              <w:rPr>
                <w:rFonts w:ascii="Times New Roman" w:hAnsi="Times New Roman"/>
                <w:sz w:val="24"/>
                <w:szCs w:val="24"/>
                <w:lang w:val="ru-RU" w:eastAsia="ru-RU"/>
              </w:rPr>
              <w:t>. Вязьма, ул. Воинов-Интернационалистов, вблизи спортивного зала «Текстильщик»</w:t>
            </w: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 </w:t>
            </w:r>
            <w:r w:rsidRPr="00F04E4C">
              <w:rPr>
                <w:rFonts w:ascii="Times New Roman" w:hAnsi="Times New Roman"/>
                <w:sz w:val="24"/>
                <w:szCs w:val="24"/>
                <w:lang w:val="ru-RU" w:eastAsia="ru-RU"/>
              </w:rPr>
              <w:t>67:02:0010206:9</w:t>
            </w:r>
          </w:p>
        </w:tc>
      </w:tr>
      <w:tr w:rsidR="00DE4FC7" w:rsidRPr="00DB27BB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B27BB" w:rsidRPr="00DB27BB" w:rsidRDefault="00DB27BB" w:rsidP="00DB27BB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ru-RU" w:eastAsia="ru-RU"/>
              </w:rPr>
            </w:pPr>
            <w:r w:rsidRPr="00DB27BB">
              <w:rPr>
                <w:rFonts w:ascii="Times New Roman" w:hAnsi="Times New Roman"/>
                <w:sz w:val="24"/>
                <w:szCs w:val="24"/>
                <w:lang w:val="ru-RU" w:eastAsia="ru-RU"/>
              </w:rPr>
              <w:t xml:space="preserve">земли населенных пунктов; </w:t>
            </w:r>
          </w:p>
          <w:p w:rsidR="00DE4FC7" w:rsidRPr="00530541" w:rsidRDefault="00DB27BB" w:rsidP="00DB27BB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DB27BB">
              <w:rPr>
                <w:rFonts w:ascii="Times New Roman" w:hAnsi="Times New Roman"/>
                <w:sz w:val="24"/>
                <w:szCs w:val="24"/>
                <w:lang w:val="ru-RU" w:eastAsia="ru-RU"/>
              </w:rPr>
              <w:t>территориальная зона Р1 – озелененные территории общего пользования</w:t>
            </w:r>
          </w:p>
        </w:tc>
      </w:tr>
      <w:tr w:rsidR="00DE4FC7" w:rsidRPr="002108F0" w:rsidTr="00F05B8E">
        <w:trPr>
          <w:trHeight w:val="270"/>
        </w:trPr>
        <w:tc>
          <w:tcPr>
            <w:tcW w:w="3289" w:type="dxa"/>
            <w:vAlign w:val="center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DE4FC7" w:rsidRDefault="00F04E4C" w:rsidP="00F04E4C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1,6</w:t>
            </w:r>
            <w:r w:rsidR="00530541">
              <w:rPr>
                <w:rFonts w:ascii="Times New Roman" w:hAnsi="Times New Roman"/>
                <w:i/>
                <w:highlight w:val="yellow"/>
                <w:lang w:val="ru-RU"/>
              </w:rPr>
              <w:t xml:space="preserve"> га</w:t>
            </w:r>
          </w:p>
        </w:tc>
      </w:tr>
      <w:tr w:rsidR="00FC352D" w:rsidRPr="002108F0" w:rsidTr="00F05B8E">
        <w:trPr>
          <w:trHeight w:val="270"/>
        </w:trPr>
        <w:tc>
          <w:tcPr>
            <w:tcW w:w="3289" w:type="dxa"/>
            <w:vAlign w:val="center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C352D" w:rsidRPr="00F04E4C" w:rsidRDefault="00F04E4C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Частная собственность</w:t>
            </w:r>
          </w:p>
        </w:tc>
      </w:tr>
      <w:tr w:rsidR="00966C23" w:rsidRPr="002108F0" w:rsidTr="00F05B8E">
        <w:trPr>
          <w:trHeight w:val="270"/>
        </w:trPr>
        <w:tc>
          <w:tcPr>
            <w:tcW w:w="3289" w:type="dxa"/>
            <w:vAlign w:val="center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Pr="00F04E4C" w:rsidRDefault="00F04E4C" w:rsidP="00D87D26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 w:eastAsia="ru-RU"/>
              </w:rPr>
              <w:t>Выкуп</w:t>
            </w:r>
          </w:p>
        </w:tc>
      </w:tr>
      <w:tr w:rsidR="00966C23" w:rsidRPr="00530541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530541" w:rsidP="00D87D26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i/>
                <w:highlight w:val="yellow"/>
                <w:lang w:val="ru-RU"/>
              </w:rPr>
              <w:t>Нет</w:t>
            </w:r>
          </w:p>
        </w:tc>
      </w:tr>
      <w:tr w:rsidR="00966C23" w:rsidRPr="00DB27BB" w:rsidTr="00F05B8E">
        <w:trPr>
          <w:trHeight w:val="270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 xml:space="preserve">(в </w:t>
            </w:r>
            <w:proofErr w:type="gramStart"/>
            <w:r w:rsidRPr="007F705B">
              <w:rPr>
                <w:rFonts w:ascii="Times New Roman" w:hAnsi="Times New Roman"/>
                <w:lang w:val="ru-RU"/>
              </w:rPr>
              <w:t>случае</w:t>
            </w:r>
            <w:proofErr w:type="gramEnd"/>
            <w:r w:rsidRPr="007F705B">
              <w:rPr>
                <w:rFonts w:ascii="Times New Roman" w:hAnsi="Times New Roman"/>
                <w:lang w:val="ru-RU"/>
              </w:rPr>
              <w:t xml:space="preserve"> ее отсутствия – информация о возможности подключения)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F04E4C" w:rsidRPr="00F04E4C" w:rsidRDefault="00F04E4C" w:rsidP="00F04E4C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>
              <w:rPr>
                <w:rFonts w:ascii="Times New Roman" w:hAnsi="Times New Roman"/>
                <w:i/>
                <w:lang w:val="ru-RU"/>
              </w:rPr>
              <w:t>Г</w:t>
            </w:r>
            <w:r w:rsidRPr="00F04E4C">
              <w:rPr>
                <w:rFonts w:ascii="Times New Roman" w:hAnsi="Times New Roman"/>
                <w:i/>
                <w:lang w:val="ru-RU"/>
              </w:rPr>
              <w:t>аз - 300 м до 1000 тыс. куб. м./год</w:t>
            </w:r>
          </w:p>
          <w:p w:rsidR="00F04E4C" w:rsidRPr="00F04E4C" w:rsidRDefault="00F04E4C" w:rsidP="00F04E4C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 xml:space="preserve">Электроэнергия - 400 м, ТП ООО «Вяземский льнокомбинат» До 50 </w:t>
            </w:r>
            <w:proofErr w:type="spellStart"/>
            <w:r w:rsidRPr="00F04E4C">
              <w:rPr>
                <w:rFonts w:ascii="Times New Roman" w:hAnsi="Times New Roman"/>
                <w:i/>
                <w:lang w:val="ru-RU"/>
              </w:rPr>
              <w:t>Мвт</w:t>
            </w:r>
            <w:proofErr w:type="spellEnd"/>
          </w:p>
          <w:p w:rsidR="00F04E4C" w:rsidRPr="00F04E4C" w:rsidRDefault="00F04E4C" w:rsidP="00F04E4C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>Водоснабжение - 50 м Ограничения поставщиком не заявлены</w:t>
            </w:r>
          </w:p>
          <w:p w:rsidR="00F04E4C" w:rsidRPr="00F04E4C" w:rsidRDefault="00F04E4C" w:rsidP="00F04E4C">
            <w:pPr>
              <w:spacing w:line="240" w:lineRule="auto"/>
              <w:rPr>
                <w:rFonts w:ascii="Times New Roman" w:hAnsi="Times New Roman"/>
                <w:i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 xml:space="preserve">Водоотведение - По границе участка  </w:t>
            </w:r>
          </w:p>
          <w:p w:rsidR="00966C23" w:rsidRDefault="00F04E4C" w:rsidP="00F04E4C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>Отопление - Центральное по границе участка, проект газовой котельной</w:t>
            </w:r>
          </w:p>
        </w:tc>
      </w:tr>
      <w:tr w:rsidR="00966C23" w:rsidRPr="00DB27BB" w:rsidTr="00F05B8E">
        <w:trPr>
          <w:trHeight w:val="270"/>
        </w:trPr>
        <w:tc>
          <w:tcPr>
            <w:tcW w:w="3289" w:type="dxa"/>
            <w:vAlign w:val="center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 xml:space="preserve">(наличие </w:t>
            </w:r>
            <w:proofErr w:type="spellStart"/>
            <w:r w:rsidRPr="00DE4FC7">
              <w:rPr>
                <w:rFonts w:ascii="Times New Roman" w:hAnsi="Times New Roman"/>
                <w:b/>
                <w:lang w:val="ru-RU"/>
              </w:rPr>
              <w:t>жд</w:t>
            </w:r>
            <w:proofErr w:type="spellEnd"/>
            <w:r w:rsidRPr="00DE4FC7">
              <w:rPr>
                <w:rFonts w:ascii="Times New Roman" w:hAnsi="Times New Roman"/>
                <w:b/>
                <w:lang w:val="ru-RU"/>
              </w:rPr>
              <w:t xml:space="preserve">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6747" w:type="dxa"/>
            <w:gridSpan w:val="3"/>
            <w:tcBorders>
              <w:top w:val="single" w:sz="4" w:space="0" w:color="auto"/>
            </w:tcBorders>
            <w:vAlign w:val="center"/>
          </w:tcPr>
          <w:p w:rsidR="00966C23" w:rsidRDefault="00F04E4C" w:rsidP="00530541">
            <w:pPr>
              <w:spacing w:line="240" w:lineRule="auto"/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F04E4C">
              <w:rPr>
                <w:rFonts w:ascii="Times New Roman" w:hAnsi="Times New Roman"/>
                <w:i/>
                <w:lang w:val="ru-RU"/>
              </w:rPr>
              <w:t>Автодорога примыкает, до магистрали М</w:t>
            </w:r>
            <w:proofErr w:type="gramStart"/>
            <w:r w:rsidRPr="00F04E4C">
              <w:rPr>
                <w:rFonts w:ascii="Times New Roman" w:hAnsi="Times New Roman"/>
                <w:i/>
                <w:lang w:val="ru-RU"/>
              </w:rPr>
              <w:t>1</w:t>
            </w:r>
            <w:proofErr w:type="gramEnd"/>
            <w:r w:rsidRPr="00F04E4C">
              <w:rPr>
                <w:rFonts w:ascii="Times New Roman" w:hAnsi="Times New Roman"/>
                <w:i/>
                <w:lang w:val="ru-RU"/>
              </w:rPr>
              <w:t xml:space="preserve"> – 1 км.</w:t>
            </w:r>
          </w:p>
        </w:tc>
      </w:tr>
      <w:tr w:rsidR="00966C23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Дополнительные</w:t>
            </w:r>
            <w:proofErr w:type="spellEnd"/>
            <w:r>
              <w:rPr>
                <w:rFonts w:ascii="Times New Roman" w:hAnsi="Times New Roman"/>
                <w:b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</w:rPr>
              <w:t>сведения</w:t>
            </w:r>
            <w:proofErr w:type="spellEnd"/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FC352D" w:rsidRDefault="00966C23" w:rsidP="00D87D26">
            <w:pPr>
              <w:spacing w:line="240" w:lineRule="auto"/>
              <w:rPr>
                <w:rFonts w:ascii="Times New Roman" w:hAnsi="Times New Roman"/>
                <w:lang w:val="ru-RU"/>
              </w:rPr>
            </w:pPr>
          </w:p>
        </w:tc>
      </w:tr>
      <w:tr w:rsidR="00966C23" w:rsidRPr="00DB27BB" w:rsidTr="00F05B8E">
        <w:tblPrEx>
          <w:tblLook w:val="0000"/>
        </w:tblPrEx>
        <w:trPr>
          <w:trHeight w:val="419"/>
        </w:trPr>
        <w:tc>
          <w:tcPr>
            <w:tcW w:w="3289" w:type="dxa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6765" w:type="dxa"/>
            <w:gridSpan w:val="3"/>
            <w:shd w:val="clear" w:color="auto" w:fill="auto"/>
            <w:vAlign w:val="center"/>
          </w:tcPr>
          <w:p w:rsidR="00966C23" w:rsidRPr="00530541" w:rsidRDefault="00530541" w:rsidP="009A174E">
            <w:pPr>
              <w:rPr>
                <w:rFonts w:ascii="Times New Roman" w:hAnsi="Times New Roman"/>
                <w:lang w:val="ru-RU"/>
              </w:rPr>
            </w:pPr>
            <w:r w:rsidRPr="00530541">
              <w:rPr>
                <w:rFonts w:ascii="Times New Roman" w:hAnsi="Times New Roman"/>
                <w:lang w:val="ru-RU"/>
              </w:rPr>
              <w:t>Возможность снижения ставки земельного налога до 0,3%</w:t>
            </w:r>
            <w:r w:rsidR="00FB6C00">
              <w:rPr>
                <w:rFonts w:ascii="Times New Roman" w:hAnsi="Times New Roman"/>
                <w:lang w:val="ru-RU"/>
              </w:rPr>
              <w:t xml:space="preserve"> на срок до трех лет</w:t>
            </w:r>
            <w:r w:rsidRPr="00530541">
              <w:rPr>
                <w:rFonts w:ascii="Times New Roman" w:hAnsi="Times New Roman"/>
                <w:lang w:val="ru-RU"/>
              </w:rPr>
              <w:t>.</w:t>
            </w:r>
          </w:p>
        </w:tc>
      </w:tr>
      <w:tr w:rsidR="00966C23" w:rsidTr="00F05B8E">
        <w:tblPrEx>
          <w:tblLook w:val="0000"/>
        </w:tblPrEx>
        <w:trPr>
          <w:trHeight w:val="585"/>
        </w:trPr>
        <w:tc>
          <w:tcPr>
            <w:tcW w:w="3289" w:type="dxa"/>
            <w:vMerge w:val="restart"/>
            <w:vAlign w:val="center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proofErr w:type="spellStart"/>
            <w:r w:rsidRPr="002108F0">
              <w:rPr>
                <w:rFonts w:ascii="Times New Roman" w:hAnsi="Times New Roman"/>
                <w:b/>
              </w:rPr>
              <w:t>Контактные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proofErr w:type="spellStart"/>
            <w:r w:rsidRPr="002108F0">
              <w:rPr>
                <w:rFonts w:ascii="Times New Roman" w:hAnsi="Times New Roman"/>
                <w:b/>
              </w:rPr>
              <w:t>данные</w:t>
            </w:r>
            <w:proofErr w:type="spellEnd"/>
            <w:r w:rsidRPr="002108F0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координатора проекта</w:t>
            </w: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F04E4C" w:rsidP="00966C23">
            <w:pPr>
              <w:rPr>
                <w:rFonts w:ascii="Times New Roman" w:hAnsi="Times New Roman"/>
              </w:rPr>
            </w:pPr>
            <w:proofErr w:type="spellStart"/>
            <w:r w:rsidRPr="00CB07CF">
              <w:rPr>
                <w:rFonts w:ascii="Times New Roman" w:hAnsi="Times New Roman"/>
                <w:sz w:val="24"/>
                <w:szCs w:val="24"/>
                <w:lang w:eastAsia="ru-RU"/>
              </w:rPr>
              <w:t>Куприянов</w:t>
            </w:r>
            <w:proofErr w:type="spellEnd"/>
            <w:r w:rsidRPr="00CB07C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Александр Владимирович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F04E4C" w:rsidP="00966C23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+7 </w:t>
            </w:r>
            <w:r w:rsidRPr="000A438F">
              <w:rPr>
                <w:rFonts w:ascii="Times New Roman" w:hAnsi="Times New Roman"/>
                <w:sz w:val="24"/>
                <w:szCs w:val="24"/>
                <w:lang w:eastAsia="ru-RU"/>
              </w:rPr>
              <w:t>(48131) 3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0A438F">
              <w:rPr>
                <w:rFonts w:ascii="Times New Roman" w:hAnsi="Times New Roman"/>
                <w:sz w:val="24"/>
                <w:szCs w:val="24"/>
                <w:lang w:eastAsia="ru-RU"/>
              </w:rPr>
              <w:t>48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-12</w:t>
            </w:r>
          </w:p>
        </w:tc>
      </w:tr>
      <w:tr w:rsidR="00966C23" w:rsidTr="00E54B88">
        <w:tblPrEx>
          <w:tblLook w:val="0000"/>
        </w:tblPrEx>
        <w:trPr>
          <w:trHeight w:val="585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592F14" w:rsidP="00966C23">
            <w:pPr>
              <w:rPr>
                <w:rFonts w:ascii="Times New Roman" w:hAnsi="Times New Roman"/>
              </w:rPr>
            </w:pPr>
            <w:hyperlink r:id="rId10" w:history="1">
              <w:r w:rsidR="00F04E4C" w:rsidRPr="000754E5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vmz@vyazma.su</w:t>
              </w:r>
            </w:hyperlink>
          </w:p>
        </w:tc>
      </w:tr>
      <w:tr w:rsidR="00966C23" w:rsidRPr="00F04E4C" w:rsidTr="00E54B88">
        <w:tblPrEx>
          <w:tblLook w:val="0000"/>
        </w:tblPrEx>
        <w:trPr>
          <w:trHeight w:val="629"/>
        </w:trPr>
        <w:tc>
          <w:tcPr>
            <w:tcW w:w="3289" w:type="dxa"/>
            <w:vMerge/>
          </w:tcPr>
          <w:p w:rsidR="00966C23" w:rsidRPr="002108F0" w:rsidRDefault="00966C23" w:rsidP="00966C23">
            <w:pPr>
              <w:rPr>
                <w:rFonts w:ascii="Times New Roman" w:hAnsi="Times New Roman"/>
              </w:rPr>
            </w:pPr>
          </w:p>
        </w:tc>
        <w:tc>
          <w:tcPr>
            <w:tcW w:w="3589" w:type="dxa"/>
            <w:gridSpan w:val="2"/>
            <w:shd w:val="clear" w:color="auto" w:fill="auto"/>
            <w:vAlign w:val="center"/>
          </w:tcPr>
          <w:p w:rsidR="00966C23" w:rsidRPr="002108F0" w:rsidRDefault="00966C23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176" w:type="dxa"/>
            <w:shd w:val="clear" w:color="auto" w:fill="auto"/>
          </w:tcPr>
          <w:p w:rsidR="00966C23" w:rsidRPr="002108F0" w:rsidRDefault="00592F14" w:rsidP="00966C23">
            <w:pPr>
              <w:rPr>
                <w:rFonts w:ascii="Times New Roman" w:hAnsi="Times New Roman"/>
                <w:lang w:val="ru-RU"/>
              </w:rPr>
            </w:pPr>
            <w:hyperlink r:id="rId11" w:history="1">
              <w:r w:rsidR="00F04E4C" w:rsidRPr="000754E5">
                <w:rPr>
                  <w:rStyle w:val="a9"/>
                  <w:rFonts w:ascii="Times New Roman" w:hAnsi="Times New Roman"/>
                  <w:sz w:val="24"/>
                  <w:szCs w:val="24"/>
                  <w:lang w:eastAsia="ru-RU"/>
                </w:rPr>
                <w:t>https://www.vyazma.su/</w:t>
              </w:r>
            </w:hyperlink>
          </w:p>
        </w:tc>
      </w:tr>
      <w:bookmarkEnd w:id="0"/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05265" w:rsidRDefault="00305265" w:rsidP="002D1550">
      <w:pPr>
        <w:spacing w:after="0" w:line="240" w:lineRule="auto"/>
      </w:pPr>
      <w:r>
        <w:separator/>
      </w:r>
    </w:p>
  </w:endnote>
  <w:endnote w:type="continuationSeparator" w:id="0">
    <w:p w:rsidR="00305265" w:rsidRDefault="00305265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panose1 w:val="020B0706030804020204"/>
    <w:charset w:val="CC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05265" w:rsidRDefault="00305265" w:rsidP="002D1550">
      <w:pPr>
        <w:spacing w:after="0" w:line="240" w:lineRule="auto"/>
      </w:pPr>
      <w:r>
        <w:separator/>
      </w:r>
    </w:p>
  </w:footnote>
  <w:footnote w:type="continuationSeparator" w:id="0">
    <w:p w:rsidR="00305265" w:rsidRDefault="00305265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BE5BFF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530541">
            <w:rPr>
              <w:rFonts w:ascii="Open Sans Semibold" w:hAnsi="Open Sans Semibold" w:cs="Open Sans Semibold"/>
              <w:b/>
              <w:i/>
              <w:sz w:val="32"/>
            </w:rPr>
            <w:t>«Вяземский район»</w:t>
          </w:r>
        </w:p>
        <w:p w:rsidR="00BE5BFF" w:rsidRDefault="00BE5BFF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</w:p>
        <w:p w:rsidR="00476A13" w:rsidRPr="00476A13" w:rsidRDefault="00476A13" w:rsidP="00476A13">
          <w:pPr>
            <w:pStyle w:val="a5"/>
            <w:jc w:val="center"/>
            <w:rPr>
              <w:rFonts w:ascii="Times New Roman" w:hAnsi="Times New Roman" w:cs="Times New Roman"/>
            </w:rPr>
          </w:pPr>
          <w:r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20482"/>
  </w:hdrShapeDefaults>
  <w:footnotePr>
    <w:footnote w:id="-1"/>
    <w:footnote w:id="0"/>
  </w:footnotePr>
  <w:endnotePr>
    <w:endnote w:id="-1"/>
    <w:endnote w:id="0"/>
  </w:endnotePr>
  <w:compat/>
  <w:rsids>
    <w:rsidRoot w:val="002D1550"/>
    <w:rsid w:val="000D01B7"/>
    <w:rsid w:val="000E78D2"/>
    <w:rsid w:val="000E79A6"/>
    <w:rsid w:val="001035A1"/>
    <w:rsid w:val="0011238E"/>
    <w:rsid w:val="001A6972"/>
    <w:rsid w:val="001C76D5"/>
    <w:rsid w:val="002108F0"/>
    <w:rsid w:val="00287A4B"/>
    <w:rsid w:val="002D1550"/>
    <w:rsid w:val="00305265"/>
    <w:rsid w:val="00410A81"/>
    <w:rsid w:val="00476A13"/>
    <w:rsid w:val="00484753"/>
    <w:rsid w:val="004B0FC8"/>
    <w:rsid w:val="00530541"/>
    <w:rsid w:val="005511A5"/>
    <w:rsid w:val="00570F0D"/>
    <w:rsid w:val="00592F14"/>
    <w:rsid w:val="005A712C"/>
    <w:rsid w:val="005E3D3E"/>
    <w:rsid w:val="00602F16"/>
    <w:rsid w:val="0061120A"/>
    <w:rsid w:val="00637FF7"/>
    <w:rsid w:val="006649A3"/>
    <w:rsid w:val="007019C9"/>
    <w:rsid w:val="00765734"/>
    <w:rsid w:val="007B5478"/>
    <w:rsid w:val="007F6CDA"/>
    <w:rsid w:val="007F705B"/>
    <w:rsid w:val="0087026A"/>
    <w:rsid w:val="00873AF5"/>
    <w:rsid w:val="008837BE"/>
    <w:rsid w:val="008F22C1"/>
    <w:rsid w:val="00953BF0"/>
    <w:rsid w:val="00966C23"/>
    <w:rsid w:val="009827F8"/>
    <w:rsid w:val="009A174E"/>
    <w:rsid w:val="009B700B"/>
    <w:rsid w:val="00A11BFB"/>
    <w:rsid w:val="00A31C98"/>
    <w:rsid w:val="00A504D5"/>
    <w:rsid w:val="00A603B1"/>
    <w:rsid w:val="00A62BB2"/>
    <w:rsid w:val="00A9080C"/>
    <w:rsid w:val="00AC7A7E"/>
    <w:rsid w:val="00B714CC"/>
    <w:rsid w:val="00B83F94"/>
    <w:rsid w:val="00BC5941"/>
    <w:rsid w:val="00BD2E31"/>
    <w:rsid w:val="00BE5BFF"/>
    <w:rsid w:val="00BF7493"/>
    <w:rsid w:val="00C04B58"/>
    <w:rsid w:val="00C81DCF"/>
    <w:rsid w:val="00CA5198"/>
    <w:rsid w:val="00D0012B"/>
    <w:rsid w:val="00D1663D"/>
    <w:rsid w:val="00D642E0"/>
    <w:rsid w:val="00D87D26"/>
    <w:rsid w:val="00DB27BB"/>
    <w:rsid w:val="00DB6FF0"/>
    <w:rsid w:val="00DD7B68"/>
    <w:rsid w:val="00DE4FC7"/>
    <w:rsid w:val="00E04BC7"/>
    <w:rsid w:val="00E54B88"/>
    <w:rsid w:val="00E63558"/>
    <w:rsid w:val="00EC6C43"/>
    <w:rsid w:val="00EF119C"/>
    <w:rsid w:val="00F04E4C"/>
    <w:rsid w:val="00F05B8E"/>
    <w:rsid w:val="00FB6C00"/>
    <w:rsid w:val="00FC35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vyazma.su/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mailto:vmz@vyazma.s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F39170-2AF8-4A17-8609-8A2D45864B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1069</TotalTime>
  <Pages>2</Pages>
  <Words>222</Words>
  <Characters>1270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Firsov</cp:lastModifiedBy>
  <cp:revision>25</cp:revision>
  <dcterms:created xsi:type="dcterms:W3CDTF">2017-01-10T12:26:00Z</dcterms:created>
  <dcterms:modified xsi:type="dcterms:W3CDTF">2025-01-21T08:08:00Z</dcterms:modified>
</cp:coreProperties>
</file>